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A1" w:rsidRDefault="00DA6BA1" w:rsidP="00DA6BA1">
      <w:pPr>
        <w:spacing w:after="63" w:line="259" w:lineRule="auto"/>
        <w:ind w:left="25" w:right="26" w:hanging="10"/>
        <w:jc w:val="center"/>
      </w:pPr>
      <w:r>
        <w:rPr>
          <w:b/>
        </w:rPr>
        <w:t xml:space="preserve">Аннотация к рабочей программе по окружающему миру (ФГОС)   </w:t>
      </w:r>
      <w:r>
        <w:t xml:space="preserve"> </w:t>
      </w:r>
    </w:p>
    <w:p w:rsidR="00DA6BA1" w:rsidRDefault="00DA6BA1" w:rsidP="00DA6BA1">
      <w:pPr>
        <w:spacing w:after="63" w:line="259" w:lineRule="auto"/>
        <w:ind w:left="25" w:right="15" w:hanging="10"/>
        <w:jc w:val="center"/>
      </w:pPr>
      <w:r>
        <w:rPr>
          <w:b/>
        </w:rPr>
        <w:t>1 - 4 классы</w:t>
      </w:r>
      <w:r>
        <w:t xml:space="preserve">  </w:t>
      </w:r>
    </w:p>
    <w:p w:rsidR="00DA6BA1" w:rsidRDefault="00DA6BA1" w:rsidP="00DA6BA1">
      <w:pPr>
        <w:ind w:left="3" w:right="13"/>
      </w:pPr>
      <w:r>
        <w:t xml:space="preserve">     В соответствии с Федеральным базисным учебным планом учебный предмет «Окружающий мир» вводится как </w:t>
      </w:r>
      <w:r>
        <w:rPr>
          <w:i/>
        </w:rPr>
        <w:t xml:space="preserve">обязательный </w:t>
      </w:r>
      <w:r>
        <w:t xml:space="preserve">компонент.  </w:t>
      </w:r>
    </w:p>
    <w:p w:rsidR="00DA6BA1" w:rsidRDefault="00DA6BA1" w:rsidP="00DA6BA1">
      <w:pPr>
        <w:ind w:left="3" w:right="13"/>
      </w:pPr>
      <w:r>
        <w:t xml:space="preserve">     Рабочая программа по курсу «Окружающий мир» разработана на основе Федерального государственного образовательного стандарта начального общего образования, примерной программы по окружающему миру для начальной школы, авторской программы </w:t>
      </w:r>
      <w:proofErr w:type="spellStart"/>
      <w:r>
        <w:t>А.А.Плешакова</w:t>
      </w:r>
      <w:proofErr w:type="spellEnd"/>
      <w:r>
        <w:t xml:space="preserve"> «Окружающий мир», (УМК «Школа России), Концепции духовно-нравственного развития и воспитания личности гражданина России, планируемых результатов начального общего образования.       Изучение курса «Окружающий мир» в начальной школе направлено на достижение следующих </w:t>
      </w:r>
      <w:r>
        <w:rPr>
          <w:b/>
        </w:rPr>
        <w:t>целей:</w:t>
      </w:r>
      <w:r>
        <w:t xml:space="preserve">  </w:t>
      </w:r>
    </w:p>
    <w:p w:rsidR="00DA6BA1" w:rsidRDefault="00DA6BA1" w:rsidP="00DA6BA1">
      <w:pPr>
        <w:numPr>
          <w:ilvl w:val="0"/>
          <w:numId w:val="1"/>
        </w:numPr>
        <w:ind w:right="13" w:hanging="284"/>
      </w:pPr>
      <w:r>
        <w:t xml:space="preserve"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 </w:t>
      </w:r>
    </w:p>
    <w:p w:rsidR="00DA6BA1" w:rsidRDefault="00DA6BA1" w:rsidP="00DA6BA1">
      <w:pPr>
        <w:numPr>
          <w:ilvl w:val="0"/>
          <w:numId w:val="1"/>
        </w:numPr>
        <w:ind w:right="13" w:hanging="284"/>
      </w:pPr>
      <w:r>
        <w:t xml:space="preserve">духовно-нравственное развитие и воспитание личности гражданина России в условиях культурного и конфессионального многообразия российского общества.  </w:t>
      </w:r>
    </w:p>
    <w:p w:rsidR="00DA6BA1" w:rsidRDefault="00DA6BA1" w:rsidP="00DA6BA1">
      <w:pPr>
        <w:spacing w:after="32"/>
        <w:ind w:left="3" w:right="13"/>
      </w:pPr>
      <w:r>
        <w:t xml:space="preserve">     Основными </w:t>
      </w:r>
      <w:r>
        <w:rPr>
          <w:b/>
        </w:rPr>
        <w:t xml:space="preserve">задачами </w:t>
      </w:r>
      <w:r>
        <w:t xml:space="preserve">реализации содержания курса являются:  </w:t>
      </w:r>
    </w:p>
    <w:p w:rsidR="00DA6BA1" w:rsidRDefault="00DA6BA1" w:rsidP="00DA6BA1">
      <w:pPr>
        <w:numPr>
          <w:ilvl w:val="0"/>
          <w:numId w:val="2"/>
        </w:numPr>
        <w:spacing w:after="26"/>
        <w:ind w:right="13"/>
      </w:pPr>
      <w:r>
        <w:t xml:space="preserve"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  </w:t>
      </w:r>
    </w:p>
    <w:p w:rsidR="00DA6BA1" w:rsidRDefault="00DA6BA1" w:rsidP="00DA6BA1">
      <w:pPr>
        <w:numPr>
          <w:ilvl w:val="0"/>
          <w:numId w:val="2"/>
        </w:numPr>
        <w:ind w:right="13"/>
      </w:pPr>
      <w:r>
        <w:t xml:space="preserve">осознание ребёнком ценности, целостности и многообразия окружающего мира, своего места в нём;  </w:t>
      </w:r>
    </w:p>
    <w:p w:rsidR="00DA6BA1" w:rsidRDefault="00DA6BA1" w:rsidP="00DA6BA1">
      <w:pPr>
        <w:numPr>
          <w:ilvl w:val="0"/>
          <w:numId w:val="2"/>
        </w:numPr>
        <w:ind w:right="13"/>
      </w:pPr>
      <w:r>
        <w:t xml:space="preserve">формирование модели безопасного поведения в условиях повседневной жизни и в различных опасных и чрезвычайных ситуациях;  </w:t>
      </w:r>
    </w:p>
    <w:p w:rsidR="00DA6BA1" w:rsidRDefault="00DA6BA1" w:rsidP="00DA6BA1">
      <w:pPr>
        <w:numPr>
          <w:ilvl w:val="0"/>
          <w:numId w:val="2"/>
        </w:numPr>
        <w:ind w:right="13"/>
      </w:pPr>
      <w:r>
        <w:t xml:space="preserve">формирование психологической культуры и компетенции для обеспечения эффективного и безопасного взаимодействия в социуме.  </w:t>
      </w:r>
    </w:p>
    <w:p w:rsidR="00DA6BA1" w:rsidRDefault="00DA6BA1" w:rsidP="00DA6BA1">
      <w:pPr>
        <w:ind w:left="3" w:right="13"/>
      </w:pPr>
      <w:r>
        <w:t xml:space="preserve">     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  </w:t>
      </w:r>
    </w:p>
    <w:p w:rsidR="00DA6BA1" w:rsidRDefault="00DA6BA1" w:rsidP="00DA6BA1">
      <w:pPr>
        <w:spacing w:after="7"/>
        <w:ind w:left="3" w:right="13"/>
      </w:pPr>
      <w:r>
        <w:t xml:space="preserve">     Существенная особенность курса состоит в том, что в нём заложена содержательная основа для широкой реализации </w:t>
      </w:r>
      <w:proofErr w:type="spellStart"/>
      <w:r>
        <w:t>межпредметных</w:t>
      </w:r>
      <w:proofErr w:type="spellEnd"/>
      <w:r>
        <w:t xml:space="preserve"> связей всех дисциплин начальной школы. Предмет «Окружающий мир» использует и тем </w:t>
      </w:r>
      <w:r>
        <w:lastRenderedPageBreak/>
        <w:t xml:space="preserve">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  </w:t>
      </w:r>
    </w:p>
    <w:p w:rsidR="00DA6BA1" w:rsidRDefault="00DA6BA1" w:rsidP="00DA6BA1">
      <w:pPr>
        <w:ind w:left="3" w:right="13"/>
      </w:pPr>
      <w:r>
        <w:t xml:space="preserve">     Для реализации программного материала используются учебники:  </w:t>
      </w:r>
    </w:p>
    <w:p w:rsidR="00DA6BA1" w:rsidRDefault="00DA6BA1" w:rsidP="00DA6BA1">
      <w:pPr>
        <w:ind w:left="3" w:right="13"/>
      </w:pPr>
      <w:r>
        <w:t xml:space="preserve">1.Плешаков А.А. Окружающий мир. 1 класс. В 2 ч.  </w:t>
      </w:r>
    </w:p>
    <w:p w:rsidR="00DA6BA1" w:rsidRDefault="00DA6BA1" w:rsidP="00DA6BA1">
      <w:pPr>
        <w:ind w:left="3" w:right="13"/>
      </w:pPr>
      <w:r>
        <w:t xml:space="preserve">2.Плешаков А.А. Окружающий мир. 2 класс. В 2 ч.  </w:t>
      </w:r>
    </w:p>
    <w:p w:rsidR="00DA6BA1" w:rsidRDefault="00DA6BA1" w:rsidP="00DA6BA1">
      <w:pPr>
        <w:ind w:left="3" w:right="13"/>
      </w:pPr>
      <w:r>
        <w:t xml:space="preserve">3.Плешаков А.А. Окружающий мир. 3 класс. В 2ч.  </w:t>
      </w:r>
    </w:p>
    <w:p w:rsidR="00DA6BA1" w:rsidRDefault="00DA6BA1" w:rsidP="00DA6BA1">
      <w:pPr>
        <w:ind w:left="3" w:right="13"/>
      </w:pPr>
      <w:r>
        <w:t xml:space="preserve">4.Плешаков А.А. Окружающий мир. 4 класс. В 2ч.  </w:t>
      </w:r>
    </w:p>
    <w:p w:rsidR="00DA6BA1" w:rsidRDefault="00DA6BA1" w:rsidP="00DA6BA1">
      <w:pPr>
        <w:ind w:left="3" w:right="13"/>
      </w:pPr>
      <w:r>
        <w:t xml:space="preserve">      Программа рассчитана на 270 часов: 1 класс — 66ч (33 учебные недели), 2-4 классы – по 68 часов (34 учебные недели).  </w:t>
      </w:r>
    </w:p>
    <w:p w:rsidR="00DA6BA1" w:rsidRDefault="00DA6BA1" w:rsidP="00DA6BA1">
      <w:pPr>
        <w:ind w:left="3" w:right="77"/>
      </w:pPr>
      <w:r>
        <w:t xml:space="preserve">     Предмет представлен в программе следующими содержательными линиями:  </w:t>
      </w:r>
    </w:p>
    <w:p w:rsidR="00DA6BA1" w:rsidRDefault="00DA6BA1" w:rsidP="00DA6BA1">
      <w:pPr>
        <w:ind w:left="3" w:right="77"/>
      </w:pPr>
      <w:r>
        <w:t xml:space="preserve"> - человек и природа,  </w:t>
      </w:r>
    </w:p>
    <w:p w:rsidR="00DA6BA1" w:rsidRDefault="00DA6BA1" w:rsidP="00DA6BA1">
      <w:pPr>
        <w:numPr>
          <w:ilvl w:val="0"/>
          <w:numId w:val="3"/>
        </w:numPr>
        <w:ind w:right="13" w:hanging="164"/>
      </w:pPr>
      <w:r>
        <w:t xml:space="preserve">человек и общество,  </w:t>
      </w:r>
    </w:p>
    <w:p w:rsidR="00DA6BA1" w:rsidRDefault="00DA6BA1" w:rsidP="00DA6BA1">
      <w:pPr>
        <w:numPr>
          <w:ilvl w:val="0"/>
          <w:numId w:val="3"/>
        </w:numPr>
        <w:ind w:right="13" w:hanging="164"/>
      </w:pPr>
      <w:r>
        <w:t xml:space="preserve">правила безопасной жизни.  </w:t>
      </w:r>
    </w:p>
    <w:p w:rsidR="00DA6BA1" w:rsidRDefault="00DA6BA1" w:rsidP="00DA6BA1">
      <w:pPr>
        <w:spacing w:after="29"/>
        <w:ind w:left="3" w:right="13"/>
      </w:pPr>
      <w:r>
        <w:t xml:space="preserve">     Система оценки достижений учащихся проводится по пятибалльной системе с помощью контрольно-обобщающих уроков, контроля усвоения осознанности чтения материала с помощью пересказа текста, проверочных работ. Форма итоговой аттестации обучающихся - тестовые задания.  </w:t>
      </w:r>
    </w:p>
    <w:p w:rsidR="00DA6BA1" w:rsidRDefault="00DA6BA1" w:rsidP="00DA6BA1"/>
    <w:p w:rsidR="00DA6BA1" w:rsidRDefault="00DA6BA1" w:rsidP="00DA6BA1"/>
    <w:p w:rsidR="00DA6BA1" w:rsidRDefault="00DA6BA1" w:rsidP="00DA6BA1"/>
    <w:p w:rsidR="00DA6BA1" w:rsidRDefault="00DA6BA1" w:rsidP="00DA6BA1"/>
    <w:p w:rsidR="00DA6BA1" w:rsidRDefault="00DA6BA1" w:rsidP="00DA6BA1"/>
    <w:p w:rsidR="00684342" w:rsidRDefault="00684342">
      <w:bookmarkStart w:id="0" w:name="_GoBack"/>
      <w:bookmarkEnd w:id="0"/>
    </w:p>
    <w:sectPr w:rsidR="00684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E3822"/>
    <w:multiLevelType w:val="hybridMultilevel"/>
    <w:tmpl w:val="586456A8"/>
    <w:lvl w:ilvl="0" w:tplc="EEC80528">
      <w:start w:val="1"/>
      <w:numFmt w:val="bullet"/>
      <w:lvlText w:val="-"/>
      <w:lvlJc w:val="left"/>
      <w:pPr>
        <w:ind w:left="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A4E5D0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32D9B8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D80104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CC9E36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3CA892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FEC3AA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2A47E2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14DB52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017236F"/>
    <w:multiLevelType w:val="hybridMultilevel"/>
    <w:tmpl w:val="2DF6B48C"/>
    <w:lvl w:ilvl="0" w:tplc="1374AE00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92A6B8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42B496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EA2C6A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3A332C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8E8AC8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2E4AA2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5C1D3A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4E0DA6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DFE6880"/>
    <w:multiLevelType w:val="hybridMultilevel"/>
    <w:tmpl w:val="66D20AC8"/>
    <w:lvl w:ilvl="0" w:tplc="F120F806">
      <w:start w:val="1"/>
      <w:numFmt w:val="decimal"/>
      <w:lvlText w:val="%1)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58FE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CEA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4AF2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9871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78A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48F1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E847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8439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BA1"/>
    <w:rsid w:val="00684342"/>
    <w:rsid w:val="00DA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B5A50-7A75-4D16-9D12-94908E50E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BA1"/>
    <w:pPr>
      <w:spacing w:after="60" w:line="271" w:lineRule="auto"/>
      <w:ind w:left="18" w:hanging="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2023-03-10T09:38:00Z</dcterms:created>
  <dcterms:modified xsi:type="dcterms:W3CDTF">2023-03-10T09:39:00Z</dcterms:modified>
</cp:coreProperties>
</file>